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color w:val="757575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right="-18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เรียน  ท่านผู้บริหาร แพทย์ เภสัชกร พยาบาล นักศึกษาแพทย์ หัวหน้าห้องสมุดและผู้ใช้บริการฐานข้อมูล UpToDate ทุกท่านค่ะ</w:t>
      </w:r>
    </w:p>
    <w:p w:rsidR="00000000" w:rsidDel="00000000" w:rsidP="00000000" w:rsidRDefault="00000000" w:rsidRPr="00000000" w14:paraId="00000003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เรื่อง   Launched new features in UpToDate, new Covid-19 Contents and Pathways in UpToDate Advanced</w:t>
      </w:r>
    </w:p>
    <w:p w:rsidR="00000000" w:rsidDel="00000000" w:rsidP="00000000" w:rsidRDefault="00000000" w:rsidRPr="00000000" w14:paraId="00000004">
      <w:pPr>
        <w:spacing w:after="0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ทางบริษัทฐานข้อมูล UpToDate มีความยินดีเป็นอย่างยิ่งที่จะแจ้งให้ทุกท่านได้ทราบว่า ขณะนี้ ทางบริษัทได้เพิ่มการให้บริการในส่วน การเข้าถึงข้อมูลที่อัพเดทและโดยเฉพาะอย่างยิ่งช่วงสถานการณ์ วิกฤต Covid-19นี้  ได้มีการ </w:t>
      </w: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Launched New Topic Covid-19 </w:t>
      </w:r>
      <w:r w:rsidDel="00000000" w:rsidR="00000000" w:rsidRPr="00000000">
        <w:rPr>
          <w:sz w:val="28"/>
          <w:szCs w:val="28"/>
          <w:rtl w:val="0"/>
        </w:rPr>
        <w:t xml:space="preserve">สำหรับ UpToDate อย่างเป็นทางการแล้ว โดยบุคลากรทางการแพทย์และผู้ใช้บริการทุกท่าน สามารถเข้าไปสืบค้นหาข้อมูลหรือคำตอบที่ต้องการ โดยเฉพาะในส่วน Covid-19 Topic โดยสามารถเข้าไปดูรายละเอียดได้ดังนี้ค่ะ</w:t>
      </w:r>
    </w:p>
    <w:p w:rsidR="00000000" w:rsidDel="00000000" w:rsidP="00000000" w:rsidRDefault="00000000" w:rsidRPr="00000000" w14:paraId="00000005">
      <w:pPr>
        <w:spacing w:after="0" w:lineRule="auto"/>
        <w:ind w:firstLine="72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6108175" cy="3712257"/>
            <wp:effectExtent b="0" l="0" r="0" t="0"/>
            <wp:docPr descr="A screenshot of a social media post&#10;&#10;Description automatically generated" id="4" name="image3.png"/>
            <a:graphic>
              <a:graphicData uri="http://schemas.openxmlformats.org/drawingml/2006/picture">
                <pic:pic>
                  <pic:nvPicPr>
                    <pic:cNvPr descr="A screenshot of a social media post&#10;&#10;Description automatically generated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8175" cy="37122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นอกจากนี้ ในUpToDate ท่านยังสามารถเข้าไปสืบค้นฐานข้อมูลVideoเพื่อใช้ประกอบการเรียนการสอน โดย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Emmi patient engagement videos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– </w:t>
      </w:r>
      <w:r w:rsidDel="00000000" w:rsidR="00000000" w:rsidRPr="00000000">
        <w:rPr>
          <w:sz w:val="28"/>
          <w:szCs w:val="28"/>
          <w:rtl w:val="0"/>
        </w:rPr>
        <w:t xml:space="preserve">Patient Engagement Solution. มีอยู่ใน UpToDateในส่วนของ Patient Education.ช่วยให้ผู้ป่วยมีความเข้าใจถึงโรค อาการ และการรักษา รวมถึงการดูแล และปฏิบัติตัวมากขึ้น 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5145405" cy="281051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5405" cy="281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New gene interpretation monographs in UpToDate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ได้มีการเพิ่มเติมในส่วน </w:t>
      </w:r>
      <w:r w:rsidDel="00000000" w:rsidR="00000000" w:rsidRPr="00000000">
        <w:rPr>
          <w:rFonts w:ascii="Cordia New" w:cs="Cordia New" w:eastAsia="Cordia New" w:hAnsi="Cordia New"/>
          <w:sz w:val="28"/>
          <w:szCs w:val="28"/>
          <w:rtl w:val="0"/>
        </w:rPr>
        <w:t xml:space="preserve">มูลเชิงลึกเกี่ยวกับการทดสอบทางพันธุกรรม </w:t>
      </w:r>
      <w:r w:rsidDel="00000000" w:rsidR="00000000" w:rsidRPr="00000000">
        <w:rPr>
          <w:sz w:val="28"/>
          <w:szCs w:val="28"/>
          <w:rtl w:val="0"/>
        </w:rPr>
        <w:t xml:space="preserve">Genetic test</w:t>
      </w:r>
      <w:r w:rsidDel="00000000" w:rsidR="00000000" w:rsidRPr="00000000">
        <w:rPr>
          <w:rFonts w:ascii="Cordia New" w:cs="Cordia New" w:eastAsia="Cordia New" w:hAnsi="Cordia New"/>
          <w:sz w:val="28"/>
          <w:szCs w:val="28"/>
          <w:rtl w:val="0"/>
        </w:rPr>
        <w:t xml:space="preserve">ให้กับแพทย์หรือผู้ทำวิจัย โดยได้สืบค้นข้อมูล</w:t>
      </w:r>
      <w:r w:rsidDel="00000000" w:rsidR="00000000" w:rsidRPr="00000000">
        <w:rPr>
          <w:b w:val="1"/>
          <w:color w:val="ff0000"/>
          <w:sz w:val="28"/>
          <w:szCs w:val="28"/>
          <w:u w:val="single"/>
        </w:rPr>
        <w:drawing>
          <wp:inline distB="0" distT="0" distL="0" distR="0">
            <wp:extent cx="5041900" cy="281051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281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Search UpToDate with voice commands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new launch technologyสำหรับ UpToDate ที่จะสามารถช่วยบุคลากรทางการแพทย์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สืบค้นข้อมูลด้วยเสียง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(Voice search) </w:t>
      </w:r>
      <w:r w:rsidDel="00000000" w:rsidR="00000000" w:rsidRPr="00000000">
        <w:rPr>
          <w:sz w:val="28"/>
          <w:szCs w:val="28"/>
          <w:rtl w:val="0"/>
        </w:rPr>
        <w:t xml:space="preserve">ซึ่งตอนนี้สามารถใช้การได้แล้วด้วยการสั่งงานภาษาอังกฤษค่ะ</w:t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6858000" cy="2652395"/>
            <wp:effectExtent b="0" l="0" r="0" t="0"/>
            <wp:docPr descr="A screenshot of a cell phone&#10;&#10;Description automatically generated" id="8" name="image5.png"/>
            <a:graphic>
              <a:graphicData uri="http://schemas.openxmlformats.org/drawingml/2006/picture">
                <pic:pic>
                  <pic:nvPicPr>
                    <pic:cNvPr descr="A screenshot of a cell phone&#10;&#10;Description automatically generated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523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Renal dosing content in UpToDate</w:t>
      </w:r>
      <w:r w:rsidDel="00000000" w:rsidR="00000000" w:rsidRPr="00000000">
        <w:rPr>
          <w:color w:val="ff0000"/>
          <w:sz w:val="32"/>
          <w:szCs w:val="32"/>
          <w:rtl w:val="0"/>
        </w:rPr>
        <w:t xml:space="preserve"> เพื่อเป็นประโยชน์ในการปรับ</w:t>
      </w:r>
      <w:r w:rsidDel="00000000" w:rsidR="00000000" w:rsidRPr="00000000">
        <w:rPr>
          <w:sz w:val="28"/>
          <w:szCs w:val="28"/>
          <w:rtl w:val="0"/>
        </w:rPr>
        <w:t xml:space="preserve"> Dose ในคนไข้ที่มีภาวะโรคไตทั้งในคนไข้เด็กและผู้ใหญ่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5024894" cy="3039596"/>
            <wp:effectExtent b="0" l="0" r="0" t="0"/>
            <wp:docPr descr="A screenshot of a social media post&#10;&#10;Description automatically generated" id="7" name="image1.png"/>
            <a:graphic>
              <a:graphicData uri="http://schemas.openxmlformats.org/drawingml/2006/picture">
                <pic:pic>
                  <pic:nvPicPr>
                    <pic:cNvPr descr="A screenshot of a social media post&#10;&#10;Description automatically generated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4894" cy="30395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ข้อมูลของ UpToDate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เป็นฐานข้อมูลที่ครอบคลุมมากถึง 25 สาขาวิชาทางการแพทย์ทั้ง อายุรกรรม สูตินารีเวช ศัลยกรรมและกุมารแพทย์ดังนี้</w:t>
      </w:r>
    </w:p>
    <w:p w:rsidR="00000000" w:rsidDel="00000000" w:rsidP="00000000" w:rsidRDefault="00000000" w:rsidRPr="00000000" w14:paraId="0000001C">
      <w:pPr>
        <w:spacing w:after="0" w:lineRule="auto"/>
        <w:rPr/>
        <w:sectPr>
          <w:headerReference r:id="rId11" w:type="default"/>
          <w:pgSz w:h="15840" w:w="12240"/>
          <w:pgMar w:bottom="720" w:top="720" w:left="720" w:right="72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Adult and Pediatric Emergency Medicine Hospital Medicine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Adult Primary Care and Internal Medicine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Infectious Diseases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Allergy and Immunology</w:t>
        <w:tab/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Nephrology and Hypertension</w:t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Anesthesiology</w:t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Cardiovascular Medicine</w:t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Pediatrics</w:t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Neurology</w:t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Dermatology</w:t>
        <w:tab/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Obstetrics,Gynecology and Woman’sHealth </w:t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Endocrinology and Diabetes</w:t>
        <w:tab/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Oncology</w:t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Family Medicine &amp; General Practical</w:t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Palliative Care</w:t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Gastroenterology and Hepatology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Surgery</w:t>
        <w:tab/>
        <w:tab/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Psychiatry</w:t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Geriatrics</w:t>
        <w:tab/>
        <w:tab/>
      </w:r>
    </w:p>
    <w:p w:rsidR="00000000" w:rsidDel="00000000" w:rsidP="00000000" w:rsidRDefault="00000000" w:rsidRPr="00000000" w14:paraId="0000003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Pulmonary,Critical Care and Sleep Medicine</w:t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Hematology</w:t>
      </w:r>
    </w:p>
    <w:p w:rsidR="00000000" w:rsidDel="00000000" w:rsidP="00000000" w:rsidRDefault="00000000" w:rsidRPr="00000000" w14:paraId="0000003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Rheumatology</w:t>
        <w:tab/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Sport Medicine                                                                           </w:t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Sleep Medicine</w:t>
      </w:r>
    </w:p>
    <w:p w:rsidR="00000000" w:rsidDel="00000000" w:rsidP="00000000" w:rsidRDefault="00000000" w:rsidRPr="00000000" w14:paraId="00000037">
      <w:pPr>
        <w:spacing w:after="0" w:line="240" w:lineRule="auto"/>
        <w:rPr>
          <w:sz w:val="28"/>
          <w:szCs w:val="28"/>
        </w:rPr>
        <w:sectPr>
          <w:type w:val="continuous"/>
          <w:pgSz w:h="15840" w:w="12240"/>
          <w:pgMar w:bottom="720" w:top="720" w:left="720" w:right="720" w:header="720" w:footer="72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เพื่อให้เกิดประโยชน์สูงสุดกับบุคลากรทางการแพทย์ อันได้แก่ แพทย์ เภสัชกร พยาบาล และนักศึกษาแพทย์ในสถาบันของท่าน ได้เข้าถึงบริการดังกล่าวอย่างรวดเร็วแล้ว จึงขออนุญาติทำหนังสือชี้แจงข้อมูลดังกล่าวค่ะ</w:t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ขอกราบขอบพระคุณท่านผู้บริหาร แพทย์ เภสัชกร พยาบาล นักศึกษาแพทย์ หัวหน้าห้องสมุดและผู้ใช้บริการฐานข้อมูล UpToDate ทุกท่าน เป็นอย่างสูง ที่ท่านให้ความกรุณาเลือกใช้ฐานข้อมูลของเรามาอย่างต่อเนื่องยาวนาน ผูกพันเสมือนเป็นครอบครัวเดียวกันและเป็นผู้ใช้บริการที่ดีเยี่ยมของทางบริษัท UpToDate ด้วยดีเสมอมา</w:t>
      </w:r>
    </w:p>
    <w:p w:rsidR="00000000" w:rsidDel="00000000" w:rsidP="00000000" w:rsidRDefault="00000000" w:rsidRPr="00000000" w14:paraId="0000003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ทางบริษัทUpToDate รู้สึกเป็นเกียรติและภาคภูมิใจเป็นอย่างยิ่งที่ได้ช่วยให้บุคลากรทางการแพทย์และท่านผู้ใช้บริการได้รับความพึงพอใจในการปฏิบัติงานค่ะ เราหวังเป็นอย่างยิ่งค่ะว่าฐานข้อมูล UpToDate จะได้รับการสนับสนุนแบบนี้ตลอดไปค่ะ</w:t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ด้วยความเคารพอย่างสูง</w:t>
      </w:r>
    </w:p>
    <w:p w:rsidR="00000000" w:rsidDel="00000000" w:rsidP="00000000" w:rsidRDefault="00000000" w:rsidRPr="00000000" w14:paraId="0000003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1606854" cy="529694"/>
            <wp:effectExtent b="0" l="0" r="0" t="0"/>
            <wp:docPr descr="A close up of a logo&#10;&#10;Description automatically generated" id="2" name="image6.png"/>
            <a:graphic>
              <a:graphicData uri="http://schemas.openxmlformats.org/drawingml/2006/picture">
                <pic:pic>
                  <pic:nvPicPr>
                    <pic:cNvPr descr="A close up of a logo&#10;&#10;Description automatically generated"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6854" cy="5296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b w:val="1"/>
          <w:color w:val="2e74b5"/>
          <w:sz w:val="24"/>
          <w:szCs w:val="24"/>
          <w:rtl w:val="0"/>
        </w:rPr>
        <w:t xml:space="preserve">Thanwanan Wanichapornprakhan (Pear)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br w:type="textWrapping"/>
        <w:t xml:space="preserve">Sales Account Manager Thailand </w:t>
        <w:br w:type="textWrapping"/>
        <w:t xml:space="preserve">UpToDate </w:t>
      </w: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|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Lexicomp </w:t>
      </w: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| </w:t>
      </w:r>
      <w:r w:rsidDel="00000000" w:rsidR="00000000" w:rsidRPr="00000000">
        <w:rPr>
          <w:b w:val="1"/>
          <w:sz w:val="24"/>
          <w:szCs w:val="24"/>
          <w:rtl w:val="0"/>
        </w:rPr>
        <w:t xml:space="preserve">Medi-Span Clinical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color w:val="808080"/>
          <w:rtl w:val="0"/>
        </w:rPr>
        <w:t xml:space="preserve">Wolters Kluwer Health</w:t>
      </w:r>
      <w:r w:rsidDel="00000000" w:rsidR="00000000" w:rsidRPr="00000000">
        <w:rPr>
          <w:b w:val="1"/>
          <w:color w:val="92d050"/>
          <w:rtl w:val="0"/>
        </w:rPr>
        <w:t xml:space="preserve">   </w:t>
      </w:r>
      <w:r w:rsidDel="00000000" w:rsidR="00000000" w:rsidRPr="00000000">
        <w:rPr>
          <w:b w:val="1"/>
          <w:color w:val="0070c0"/>
          <w:rtl w:val="0"/>
        </w:rPr>
        <w:t xml:space="preserve">|</w:t>
      </w:r>
      <w:r w:rsidDel="00000000" w:rsidR="00000000" w:rsidRPr="00000000">
        <w:rPr>
          <w:color w:val="808080"/>
          <w:rtl w:val="0"/>
        </w:rPr>
        <w:t xml:space="preserve"> Clinical Effectiveness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134/27 Moo1, Rama5-Nakorn In Rd, </w:t>
      </w:r>
    </w:p>
    <w:p w:rsidR="00000000" w:rsidDel="00000000" w:rsidP="00000000" w:rsidRDefault="00000000" w:rsidRPr="00000000" w14:paraId="00000040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Bang Khu Wiang, Bang Kruai, </w:t>
      </w:r>
    </w:p>
    <w:p w:rsidR="00000000" w:rsidDel="00000000" w:rsidP="00000000" w:rsidRDefault="00000000" w:rsidRPr="00000000" w14:paraId="00000041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Nonthaburi, Thailand  11130</w:t>
      </w:r>
    </w:p>
    <w:p w:rsidR="00000000" w:rsidDel="00000000" w:rsidP="00000000" w:rsidRDefault="00000000" w:rsidRPr="00000000" w14:paraId="0000004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tel. +66-2-4037669    mobile. +66-96-6935144</w:t>
      </w:r>
      <w:r w:rsidDel="00000000" w:rsidR="00000000" w:rsidRPr="00000000">
        <w:rPr>
          <w:b w:val="1"/>
          <w:color w:val="000000"/>
          <w:rtl w:val="0"/>
        </w:rPr>
        <w:t xml:space="preserve">  </w:t>
      </w:r>
      <w:r w:rsidDel="00000000" w:rsidR="00000000" w:rsidRPr="00000000">
        <w:rPr>
          <w:rFonts w:ascii="Overlock" w:cs="Overlock" w:eastAsia="Overlock" w:hAnsi="Overlock"/>
          <w:color w:val="000000"/>
          <w:rtl w:val="0"/>
        </w:rPr>
        <w:t xml:space="preserve"> </w:t>
        <w:br w:type="textWrapping"/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thanwanan.wanichapornprakhan@wolterskluwer.com</w:t>
        </w:r>
      </w:hyperlink>
      <w:r w:rsidDel="00000000" w:rsidR="00000000" w:rsidRPr="00000000">
        <w:rPr>
          <w:color w:val="000000"/>
          <w:rtl w:val="0"/>
        </w:rPr>
        <w:br w:type="textWrapping"/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www.uptodate.com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000000"/>
          <w:sz w:val="20"/>
          <w:szCs w:val="20"/>
        </w:rPr>
      </w:pPr>
      <w:r w:rsidDel="00000000" w:rsidR="00000000" w:rsidRPr="00000000">
        <w:rPr>
          <w:color w:val="007ac3"/>
        </w:rPr>
        <w:drawing>
          <wp:inline distB="0" distT="0" distL="0" distR="0">
            <wp:extent cx="1778000" cy="381000"/>
            <wp:effectExtent b="0" l="0" r="0" t="0"/>
            <wp:docPr descr="Wolters Kluwer" id="1" name="image7.jpg"/>
            <a:graphic>
              <a:graphicData uri="http://schemas.openxmlformats.org/drawingml/2006/picture">
                <pic:pic>
                  <pic:nvPicPr>
                    <pic:cNvPr descr="Wolters Kluwer" id="0" name="image7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dia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853055" cy="670560"/>
          <wp:effectExtent b="0" l="0" r="0" t="0"/>
          <wp:docPr id="3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3055" cy="670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UpToDate Thailand Office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134/27 Moo1, Rama5-Nakorn In Rd, 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Bang KhuWiang, Bang Kruai, 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Nonthaburi, Thailand 11130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Tel. +66 966935144 / Fax. +66-2-4037669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3" Type="http://schemas.openxmlformats.org/officeDocument/2006/relationships/hyperlink" Target="mailto:thanwanan.wanichapornprakhan@wolterskluwer.com" TargetMode="Externa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7.jpg"/><Relationship Id="rId14" Type="http://schemas.openxmlformats.org/officeDocument/2006/relationships/hyperlink" Target="https://nam04.safelinks.protection.outlook.com/?url=http%3A%2F%2Fwww.uptodate.com%2F&amp;data=02%7C01%7CThanwanan.Wanichapornprakhan%40wolterskluwer.com%7C65027deceb4c40348f0e08d7465418a7%7C8ac76c91e7f141ffa89c3553b2da2c17%7C0%7C0%7C637055199310650696&amp;sdata=QaZ7OpTLzw%2F2J4e9mH8CcGX%2F4oCbkP8Zdp1rSnVGOIo%3D&amp;reserved=0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